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013FA" w14:textId="0EF9CCBE" w:rsidR="007D3969" w:rsidRDefault="007D3969" w:rsidP="007D3969">
      <w:pPr>
        <w:pStyle w:val="Title"/>
        <w:jc w:val="center"/>
        <w:rPr>
          <w:b/>
          <w:color w:val="3D63AE"/>
          <w:sz w:val="36"/>
          <w:szCs w:val="32"/>
        </w:rPr>
      </w:pPr>
      <w:r w:rsidRPr="0056612E">
        <w:rPr>
          <w:b/>
          <w:noProof/>
          <w:color w:val="3D63AE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7970D8BB" wp14:editId="7937874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98968" cy="38404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6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 xml:space="preserve"> </w:t>
      </w:r>
      <w:r w:rsidR="007202CF">
        <w:rPr>
          <w:b/>
          <w:color w:val="3D63AE"/>
          <w:sz w:val="36"/>
          <w:szCs w:val="32"/>
        </w:rPr>
        <w:t xml:space="preserve">Education </w:t>
      </w:r>
      <w:r w:rsidR="002652F7">
        <w:rPr>
          <w:b/>
          <w:color w:val="3D63AE"/>
          <w:sz w:val="36"/>
          <w:szCs w:val="32"/>
        </w:rPr>
        <w:t xml:space="preserve">and </w:t>
      </w:r>
      <w:r w:rsidR="007202CF">
        <w:rPr>
          <w:b/>
          <w:color w:val="3D63AE"/>
          <w:sz w:val="36"/>
          <w:szCs w:val="32"/>
        </w:rPr>
        <w:t>Awareness</w:t>
      </w:r>
      <w:r w:rsidR="00A727D9">
        <w:rPr>
          <w:b/>
          <w:color w:val="3D63AE"/>
          <w:sz w:val="36"/>
          <w:szCs w:val="32"/>
        </w:rPr>
        <w:t xml:space="preserve"> T</w:t>
      </w:r>
      <w:r>
        <w:rPr>
          <w:b/>
          <w:color w:val="3D63AE"/>
          <w:sz w:val="36"/>
          <w:szCs w:val="32"/>
        </w:rPr>
        <w:t>eam</w:t>
      </w:r>
      <w:r w:rsidRPr="00BC5F80">
        <w:rPr>
          <w:b/>
          <w:color w:val="3D63AE"/>
          <w:sz w:val="36"/>
          <w:szCs w:val="32"/>
        </w:rPr>
        <w:t xml:space="preserve"> </w:t>
      </w:r>
      <w:r w:rsidR="00454777">
        <w:rPr>
          <w:b/>
          <w:color w:val="3D63AE"/>
          <w:sz w:val="36"/>
          <w:szCs w:val="32"/>
        </w:rPr>
        <w:t>Agenda</w:t>
      </w:r>
    </w:p>
    <w:p w14:paraId="0F5B150C" w14:textId="57B65770" w:rsidR="00DF1E6F" w:rsidRPr="0057299D" w:rsidRDefault="00FF6327" w:rsidP="007D3969">
      <w:pPr>
        <w:pStyle w:val="Title"/>
        <w:jc w:val="center"/>
        <w:rPr>
          <w:rFonts w:asciiTheme="minorHAnsi" w:hAnsiTheme="minorHAnsi"/>
          <w:color w:val="auto"/>
          <w:sz w:val="28"/>
          <w:szCs w:val="26"/>
        </w:rPr>
      </w:pPr>
      <w:r>
        <w:rPr>
          <w:rFonts w:asciiTheme="minorHAnsi" w:hAnsiTheme="minorHAnsi"/>
          <w:color w:val="auto"/>
          <w:sz w:val="28"/>
          <w:szCs w:val="26"/>
        </w:rPr>
        <w:t>April 12</w:t>
      </w:r>
      <w:r w:rsidRPr="00FF6327">
        <w:rPr>
          <w:rFonts w:asciiTheme="minorHAnsi" w:hAnsiTheme="minorHAnsi"/>
          <w:color w:val="auto"/>
          <w:sz w:val="28"/>
          <w:szCs w:val="26"/>
          <w:vertAlign w:val="superscript"/>
        </w:rPr>
        <w:t>th</w:t>
      </w:r>
      <w:r w:rsidR="00C45947">
        <w:rPr>
          <w:rFonts w:asciiTheme="minorHAnsi" w:hAnsiTheme="minorHAnsi"/>
          <w:color w:val="auto"/>
          <w:sz w:val="28"/>
          <w:szCs w:val="26"/>
        </w:rPr>
        <w:t>, 2019</w:t>
      </w:r>
    </w:p>
    <w:p w14:paraId="34431BD1" w14:textId="306DD86D" w:rsidR="007D3969" w:rsidRDefault="007D3969" w:rsidP="0063288C">
      <w:pPr>
        <w:pStyle w:val="Title"/>
        <w:jc w:val="center"/>
        <w:rPr>
          <w:rFonts w:asciiTheme="minorHAnsi" w:hAnsiTheme="minorHAnsi"/>
          <w:color w:val="262626" w:themeColor="text1" w:themeTint="D9"/>
          <w:sz w:val="28"/>
          <w:szCs w:val="26"/>
        </w:rPr>
      </w:pPr>
      <w:r w:rsidRPr="00467D87">
        <w:rPr>
          <w:rFonts w:asciiTheme="minorHAnsi" w:hAnsiTheme="minorHAnsi"/>
          <w:color w:val="262626" w:themeColor="text1" w:themeTint="D9"/>
          <w:sz w:val="28"/>
          <w:szCs w:val="26"/>
        </w:rPr>
        <w:t>Dan Leong, Team Lead</w:t>
      </w:r>
    </w:p>
    <w:p w14:paraId="011495E8" w14:textId="3A65F265" w:rsidR="002125E8" w:rsidRDefault="002125E8" w:rsidP="0056255F">
      <w:pPr>
        <w:spacing w:after="0"/>
        <w:rPr>
          <w:lang w:eastAsia="ja-JP"/>
        </w:rPr>
      </w:pPr>
    </w:p>
    <w:p w14:paraId="7410CCD4" w14:textId="77777777" w:rsidR="00E421AA" w:rsidRPr="002125E8" w:rsidRDefault="00E421AA" w:rsidP="0056255F">
      <w:pPr>
        <w:spacing w:after="0"/>
        <w:rPr>
          <w:lang w:eastAsia="ja-JP"/>
        </w:rPr>
      </w:pPr>
    </w:p>
    <w:p w14:paraId="40BCD85F" w14:textId="2435D0B2" w:rsidR="008947FF" w:rsidRPr="00EB40AC" w:rsidRDefault="007D3969" w:rsidP="003857E4">
      <w:pPr>
        <w:pStyle w:val="ListParagraph"/>
        <w:numPr>
          <w:ilvl w:val="0"/>
          <w:numId w:val="3"/>
        </w:numPr>
        <w:spacing w:after="240" w:line="264" w:lineRule="auto"/>
        <w:ind w:left="547" w:hanging="461"/>
        <w:contextualSpacing w:val="0"/>
        <w:rPr>
          <w:b/>
          <w:color w:val="262626" w:themeColor="text1" w:themeTint="D9"/>
        </w:rPr>
      </w:pPr>
      <w:r w:rsidRPr="00EB40AC">
        <w:rPr>
          <w:color w:val="262626" w:themeColor="text1" w:themeTint="D9"/>
        </w:rPr>
        <w:t xml:space="preserve">Welcome and </w:t>
      </w:r>
      <w:r w:rsidR="004100CC" w:rsidRPr="00EB40AC">
        <w:rPr>
          <w:color w:val="262626" w:themeColor="text1" w:themeTint="D9"/>
        </w:rPr>
        <w:t xml:space="preserve">Call to Order </w:t>
      </w:r>
    </w:p>
    <w:p w14:paraId="0703BA93" w14:textId="0A2DA7FF" w:rsidR="00274DA4" w:rsidRPr="00274DA4" w:rsidRDefault="00274DA4" w:rsidP="003857E4">
      <w:pPr>
        <w:pStyle w:val="ListParagraph"/>
        <w:numPr>
          <w:ilvl w:val="0"/>
          <w:numId w:val="3"/>
        </w:numPr>
        <w:spacing w:after="60" w:line="264" w:lineRule="auto"/>
        <w:ind w:left="540" w:hanging="450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Conferences</w:t>
      </w:r>
    </w:p>
    <w:p w14:paraId="149297E3" w14:textId="5577AB35" w:rsidR="00274DA4" w:rsidRPr="00274DA4" w:rsidRDefault="00274DA4" w:rsidP="00274DA4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Review updated conference and volunteer list</w:t>
      </w:r>
    </w:p>
    <w:p w14:paraId="6AEFFF5F" w14:textId="698FF2BC" w:rsidR="00274DA4" w:rsidRPr="00274DA4" w:rsidRDefault="00274DA4" w:rsidP="00274DA4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Conference paper/presentation opportunities</w:t>
      </w:r>
    </w:p>
    <w:p w14:paraId="22D5EB98" w14:textId="7CE321A3" w:rsidR="00274DA4" w:rsidRPr="00274DA4" w:rsidRDefault="00274DA4" w:rsidP="00274DA4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Materials</w:t>
      </w:r>
    </w:p>
    <w:p w14:paraId="6F43873E" w14:textId="6B76D3B1" w:rsidR="00274DA4" w:rsidRPr="00274DA4" w:rsidRDefault="00274DA4" w:rsidP="00274DA4">
      <w:pPr>
        <w:pStyle w:val="ListParagraph"/>
        <w:numPr>
          <w:ilvl w:val="2"/>
          <w:numId w:val="3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Updated materials</w:t>
      </w:r>
    </w:p>
    <w:p w14:paraId="308E706A" w14:textId="54D7A0E0" w:rsidR="00274DA4" w:rsidRPr="00274DA4" w:rsidRDefault="00274DA4" w:rsidP="00274DA4">
      <w:pPr>
        <w:pStyle w:val="ListParagraph"/>
        <w:numPr>
          <w:ilvl w:val="2"/>
          <w:numId w:val="3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Flash drive</w:t>
      </w:r>
    </w:p>
    <w:p w14:paraId="32FA39AB" w14:textId="67F8F4E3" w:rsidR="00274DA4" w:rsidRPr="00274DA4" w:rsidRDefault="00274DA4" w:rsidP="00274DA4">
      <w:pPr>
        <w:pStyle w:val="ListParagraph"/>
        <w:numPr>
          <w:ilvl w:val="2"/>
          <w:numId w:val="3"/>
        </w:numPr>
        <w:spacing w:after="12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Other</w:t>
      </w:r>
    </w:p>
    <w:p w14:paraId="00736E35" w14:textId="421460B5" w:rsidR="00B97C71" w:rsidRPr="00B97C71" w:rsidRDefault="00B97C71" w:rsidP="00A938C6">
      <w:pPr>
        <w:pStyle w:val="ListParagraph"/>
        <w:numPr>
          <w:ilvl w:val="0"/>
          <w:numId w:val="3"/>
        </w:numPr>
        <w:spacing w:after="120" w:line="264" w:lineRule="auto"/>
        <w:ind w:left="532" w:hanging="446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 xml:space="preserve">IKC Social Media – update </w:t>
      </w:r>
    </w:p>
    <w:p w14:paraId="6584B045" w14:textId="652CBD9F" w:rsidR="003C5B11" w:rsidRPr="00F83257" w:rsidRDefault="003C5B11" w:rsidP="003857E4">
      <w:pPr>
        <w:pStyle w:val="ListParagraph"/>
        <w:numPr>
          <w:ilvl w:val="0"/>
          <w:numId w:val="3"/>
        </w:numPr>
        <w:spacing w:after="60" w:line="264" w:lineRule="auto"/>
        <w:ind w:left="540" w:hanging="450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Videos</w:t>
      </w:r>
    </w:p>
    <w:p w14:paraId="63A7F1EF" w14:textId="6A8C7422" w:rsidR="00F83257" w:rsidRPr="003323F4" w:rsidRDefault="00B76D65" w:rsidP="003857E4">
      <w:pPr>
        <w:pStyle w:val="ListParagraph"/>
        <w:numPr>
          <w:ilvl w:val="1"/>
          <w:numId w:val="3"/>
        </w:numPr>
        <w:spacing w:after="6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Surve</w:t>
      </w:r>
      <w:r w:rsidR="00274DA4">
        <w:rPr>
          <w:color w:val="262626" w:themeColor="text1" w:themeTint="D9"/>
        </w:rPr>
        <w:t>y</w:t>
      </w:r>
    </w:p>
    <w:p w14:paraId="02509FDE" w14:textId="1DC0553C" w:rsidR="00F83257" w:rsidRPr="00274DA4" w:rsidRDefault="003323F4" w:rsidP="003857E4">
      <w:pPr>
        <w:pStyle w:val="ListParagraph"/>
        <w:numPr>
          <w:ilvl w:val="1"/>
          <w:numId w:val="3"/>
        </w:numPr>
        <w:spacing w:after="24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Updates and Next Steps</w:t>
      </w:r>
    </w:p>
    <w:p w14:paraId="7692A3A7" w14:textId="621B8C66" w:rsidR="00274DA4" w:rsidRPr="00FF6327" w:rsidRDefault="00274DA4" w:rsidP="00274DA4">
      <w:pPr>
        <w:pStyle w:val="ListParagraph"/>
        <w:numPr>
          <w:ilvl w:val="0"/>
          <w:numId w:val="3"/>
        </w:numPr>
        <w:spacing w:after="240" w:line="264" w:lineRule="auto"/>
        <w:ind w:left="540" w:hanging="450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HPV Vaccine Provider Recommendation article and data</w:t>
      </w:r>
    </w:p>
    <w:p w14:paraId="55E60975" w14:textId="79A21284" w:rsidR="00FF6327" w:rsidRPr="00FF6327" w:rsidRDefault="00FF6327" w:rsidP="00274DA4">
      <w:pPr>
        <w:pStyle w:val="ListParagraph"/>
        <w:numPr>
          <w:ilvl w:val="0"/>
          <w:numId w:val="3"/>
        </w:numPr>
        <w:spacing w:after="240" w:line="264" w:lineRule="auto"/>
        <w:ind w:left="540" w:hanging="450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IKC Dinner on June 1</w:t>
      </w:r>
      <w:r w:rsidR="0018276D">
        <w:rPr>
          <w:color w:val="262626" w:themeColor="text1" w:themeTint="D9"/>
        </w:rPr>
        <w:t>1</w:t>
      </w:r>
      <w:r w:rsidRPr="00FF6327">
        <w:rPr>
          <w:color w:val="262626" w:themeColor="text1" w:themeTint="D9"/>
          <w:vertAlign w:val="superscript"/>
        </w:rPr>
        <w:t>th</w:t>
      </w:r>
      <w:r>
        <w:rPr>
          <w:color w:val="262626" w:themeColor="text1" w:themeTint="D9"/>
        </w:rPr>
        <w:t xml:space="preserve"> </w:t>
      </w:r>
      <w:r w:rsidR="008029FE">
        <w:rPr>
          <w:color w:val="262626" w:themeColor="text1" w:themeTint="D9"/>
        </w:rPr>
        <w:t>with</w:t>
      </w:r>
      <w:r w:rsidR="003F6159">
        <w:rPr>
          <w:color w:val="262626" w:themeColor="text1" w:themeTint="D9"/>
        </w:rPr>
        <w:t xml:space="preserve"> </w:t>
      </w:r>
      <w:r w:rsidR="008029FE">
        <w:rPr>
          <w:color w:val="262626" w:themeColor="text1" w:themeTint="D9"/>
        </w:rPr>
        <w:t>guest speaker</w:t>
      </w:r>
      <w:r w:rsidR="0018276D">
        <w:rPr>
          <w:color w:val="262626" w:themeColor="text1" w:themeTint="D9"/>
        </w:rPr>
        <w:t xml:space="preserve"> </w:t>
      </w:r>
      <w:r w:rsidR="00E722A6">
        <w:rPr>
          <w:color w:val="262626" w:themeColor="text1" w:themeTint="D9"/>
        </w:rPr>
        <w:t xml:space="preserve">Sharon G. </w:t>
      </w:r>
      <w:proofErr w:type="spellStart"/>
      <w:r w:rsidR="00E722A6">
        <w:rPr>
          <w:color w:val="262626" w:themeColor="text1" w:themeTint="D9"/>
        </w:rPr>
        <w:t>Humiston</w:t>
      </w:r>
      <w:proofErr w:type="spellEnd"/>
      <w:r w:rsidR="00E722A6">
        <w:rPr>
          <w:color w:val="262626" w:themeColor="text1" w:themeTint="D9"/>
        </w:rPr>
        <w:t>, MD, MPH, FAAP</w:t>
      </w:r>
      <w:r w:rsidR="00D51151">
        <w:rPr>
          <w:color w:val="262626" w:themeColor="text1" w:themeTint="D9"/>
        </w:rPr>
        <w:t xml:space="preserve"> (tentative)</w:t>
      </w:r>
    </w:p>
    <w:p w14:paraId="6D19622D" w14:textId="655B04E4" w:rsidR="00FF6327" w:rsidRPr="003F6159" w:rsidRDefault="00FF6327" w:rsidP="00274DA4">
      <w:pPr>
        <w:pStyle w:val="ListParagraph"/>
        <w:numPr>
          <w:ilvl w:val="0"/>
          <w:numId w:val="3"/>
        </w:numPr>
        <w:spacing w:after="240" w:line="264" w:lineRule="auto"/>
        <w:ind w:left="540" w:hanging="450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 xml:space="preserve">Someone You Love </w:t>
      </w:r>
    </w:p>
    <w:p w14:paraId="6FD7834E" w14:textId="23EF5A91" w:rsidR="003F6159" w:rsidRPr="00F83257" w:rsidRDefault="003F6159" w:rsidP="00274DA4">
      <w:pPr>
        <w:pStyle w:val="ListParagraph"/>
        <w:numPr>
          <w:ilvl w:val="0"/>
          <w:numId w:val="3"/>
        </w:numPr>
        <w:spacing w:after="240" w:line="264" w:lineRule="auto"/>
        <w:ind w:left="540" w:hanging="450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HPV Roundtable/State Planning</w:t>
      </w:r>
      <w:r w:rsidR="00B97C71">
        <w:rPr>
          <w:color w:val="262626" w:themeColor="text1" w:themeTint="D9"/>
        </w:rPr>
        <w:t xml:space="preserve"> – u</w:t>
      </w:r>
      <w:r>
        <w:rPr>
          <w:color w:val="262626" w:themeColor="text1" w:themeTint="D9"/>
        </w:rPr>
        <w:t>pdate</w:t>
      </w:r>
      <w:r w:rsidR="00B97C71">
        <w:rPr>
          <w:color w:val="262626" w:themeColor="text1" w:themeTint="D9"/>
        </w:rPr>
        <w:t xml:space="preserve"> </w:t>
      </w:r>
    </w:p>
    <w:p w14:paraId="7128539C" w14:textId="53022805" w:rsidR="00EA6843" w:rsidRDefault="00E34AE9" w:rsidP="00EA6843">
      <w:pPr>
        <w:pStyle w:val="ListParagraph"/>
        <w:numPr>
          <w:ilvl w:val="0"/>
          <w:numId w:val="3"/>
        </w:numPr>
        <w:spacing w:after="240" w:line="264" w:lineRule="auto"/>
        <w:ind w:left="532" w:hanging="446"/>
        <w:contextualSpacing w:val="0"/>
        <w:rPr>
          <w:color w:val="262626" w:themeColor="text1" w:themeTint="D9"/>
        </w:rPr>
      </w:pPr>
      <w:r>
        <w:rPr>
          <w:color w:val="262626" w:themeColor="text1" w:themeTint="D9"/>
        </w:rPr>
        <w:t>Parent Advisory Group, Parent Champions</w:t>
      </w:r>
      <w:r w:rsidR="008A4A7F">
        <w:rPr>
          <w:color w:val="262626" w:themeColor="text1" w:themeTint="D9"/>
        </w:rPr>
        <w:t xml:space="preserve"> – </w:t>
      </w:r>
      <w:r w:rsidR="00274DA4">
        <w:rPr>
          <w:color w:val="262626" w:themeColor="text1" w:themeTint="D9"/>
        </w:rPr>
        <w:t>update</w:t>
      </w:r>
    </w:p>
    <w:p w14:paraId="7D2B69A8" w14:textId="09235ED0" w:rsidR="00FF6327" w:rsidRDefault="00EA6843" w:rsidP="00CF5AC7">
      <w:pPr>
        <w:pStyle w:val="ListParagraph"/>
        <w:numPr>
          <w:ilvl w:val="0"/>
          <w:numId w:val="3"/>
        </w:numPr>
        <w:spacing w:after="120" w:line="264" w:lineRule="auto"/>
        <w:ind w:left="532" w:hanging="446"/>
        <w:contextualSpacing w:val="0"/>
        <w:rPr>
          <w:color w:val="262626" w:themeColor="text1" w:themeTint="D9"/>
        </w:rPr>
      </w:pPr>
      <w:proofErr w:type="spellStart"/>
      <w:r w:rsidRPr="00EA6843">
        <w:rPr>
          <w:color w:val="262626" w:themeColor="text1" w:themeTint="D9"/>
        </w:rPr>
        <w:t>HepB</w:t>
      </w:r>
      <w:proofErr w:type="spellEnd"/>
      <w:r w:rsidRPr="00EA6843">
        <w:rPr>
          <w:color w:val="262626" w:themeColor="text1" w:themeTint="D9"/>
        </w:rPr>
        <w:t xml:space="preserve"> Educatio</w:t>
      </w:r>
      <w:r w:rsidR="00CF5AC7">
        <w:rPr>
          <w:color w:val="262626" w:themeColor="text1" w:themeTint="D9"/>
        </w:rPr>
        <w:t>n</w:t>
      </w:r>
    </w:p>
    <w:p w14:paraId="2CF909AF" w14:textId="250EC54C" w:rsidR="00CF5AC7" w:rsidRDefault="00CF5AC7" w:rsidP="00CF5AC7">
      <w:pPr>
        <w:pStyle w:val="ListParagraph"/>
        <w:numPr>
          <w:ilvl w:val="1"/>
          <w:numId w:val="3"/>
        </w:numPr>
        <w:spacing w:after="120" w:line="264" w:lineRule="auto"/>
        <w:contextualSpacing w:val="0"/>
        <w:rPr>
          <w:color w:val="262626" w:themeColor="text1" w:themeTint="D9"/>
        </w:rPr>
      </w:pPr>
      <w:r>
        <w:rPr>
          <w:color w:val="262626" w:themeColor="text1" w:themeTint="D9"/>
        </w:rPr>
        <w:t>Outreach ideas</w:t>
      </w:r>
      <w:bookmarkStart w:id="0" w:name="_GoBack"/>
      <w:bookmarkEnd w:id="0"/>
    </w:p>
    <w:p w14:paraId="42B3B32D" w14:textId="4EFD053F" w:rsidR="00CF5AC7" w:rsidRPr="00FF6327" w:rsidRDefault="00CF5AC7" w:rsidP="00CF5AC7">
      <w:pPr>
        <w:pStyle w:val="ListParagraph"/>
        <w:numPr>
          <w:ilvl w:val="1"/>
          <w:numId w:val="3"/>
        </w:numPr>
        <w:spacing w:after="240" w:line="264" w:lineRule="auto"/>
        <w:contextualSpacing w:val="0"/>
        <w:rPr>
          <w:color w:val="262626" w:themeColor="text1" w:themeTint="D9"/>
        </w:rPr>
      </w:pPr>
      <w:r>
        <w:rPr>
          <w:color w:val="262626" w:themeColor="text1" w:themeTint="D9"/>
        </w:rPr>
        <w:t>Next steps</w:t>
      </w:r>
    </w:p>
    <w:p w14:paraId="72FDDBAD" w14:textId="77777777" w:rsidR="00EA6843" w:rsidRDefault="00963106" w:rsidP="00EA6843">
      <w:pPr>
        <w:pStyle w:val="ListParagraph"/>
        <w:numPr>
          <w:ilvl w:val="0"/>
          <w:numId w:val="3"/>
        </w:numPr>
        <w:spacing w:after="240" w:line="264" w:lineRule="auto"/>
        <w:ind w:left="532" w:hanging="446"/>
        <w:contextualSpacing w:val="0"/>
        <w:rPr>
          <w:color w:val="262626" w:themeColor="text1" w:themeTint="D9"/>
        </w:rPr>
      </w:pPr>
      <w:r w:rsidRPr="00EA6843">
        <w:rPr>
          <w:color w:val="262626" w:themeColor="text1" w:themeTint="D9"/>
        </w:rPr>
        <w:t xml:space="preserve">Member Updates and </w:t>
      </w:r>
      <w:r w:rsidR="003932E8" w:rsidRPr="00EA6843">
        <w:rPr>
          <w:color w:val="262626" w:themeColor="text1" w:themeTint="D9"/>
        </w:rPr>
        <w:t>Other Business</w:t>
      </w:r>
    </w:p>
    <w:p w14:paraId="7DE1A9EC" w14:textId="36C65D80" w:rsidR="004B706E" w:rsidRPr="00EA6843" w:rsidRDefault="003932E8" w:rsidP="00CF5AC7">
      <w:pPr>
        <w:pStyle w:val="ListParagraph"/>
        <w:numPr>
          <w:ilvl w:val="0"/>
          <w:numId w:val="3"/>
        </w:numPr>
        <w:spacing w:after="40" w:line="264" w:lineRule="auto"/>
        <w:ind w:left="532" w:hanging="446"/>
        <w:contextualSpacing w:val="0"/>
        <w:rPr>
          <w:color w:val="262626" w:themeColor="text1" w:themeTint="D9"/>
        </w:rPr>
      </w:pPr>
      <w:r w:rsidRPr="00EA6843">
        <w:rPr>
          <w:color w:val="262626" w:themeColor="text1" w:themeTint="D9"/>
        </w:rPr>
        <w:t>Next Meetings</w:t>
      </w:r>
      <w:r w:rsidR="002125E8" w:rsidRPr="00EA6843">
        <w:rPr>
          <w:color w:val="262626" w:themeColor="text1" w:themeTint="D9"/>
        </w:rPr>
        <w:t xml:space="preserve">: </w:t>
      </w:r>
    </w:p>
    <w:p w14:paraId="6D2865A1" w14:textId="34B4A3DF" w:rsidR="00EA6843" w:rsidRPr="00CF5AC7" w:rsidRDefault="002125E8" w:rsidP="00CF5AC7">
      <w:pPr>
        <w:pStyle w:val="ListParagraph"/>
        <w:numPr>
          <w:ilvl w:val="1"/>
          <w:numId w:val="7"/>
        </w:numPr>
        <w:spacing w:after="40" w:line="264" w:lineRule="auto"/>
        <w:contextualSpacing w:val="0"/>
        <w:rPr>
          <w:b/>
          <w:color w:val="262626" w:themeColor="text1" w:themeTint="D9"/>
        </w:rPr>
      </w:pPr>
      <w:r w:rsidRPr="004B706E">
        <w:rPr>
          <w:color w:val="262626" w:themeColor="text1" w:themeTint="D9"/>
        </w:rPr>
        <w:t>Tuesday, May 7</w:t>
      </w:r>
      <w:r w:rsidRPr="004B706E">
        <w:rPr>
          <w:color w:val="262626" w:themeColor="text1" w:themeTint="D9"/>
          <w:vertAlign w:val="superscript"/>
        </w:rPr>
        <w:t>th</w:t>
      </w:r>
      <w:r w:rsidRPr="004B706E">
        <w:rPr>
          <w:color w:val="262626" w:themeColor="text1" w:themeTint="D9"/>
        </w:rPr>
        <w:t>, 1-2 p.m.</w:t>
      </w:r>
    </w:p>
    <w:p w14:paraId="10FF8419" w14:textId="106869CA" w:rsidR="00CF5AC7" w:rsidRPr="00CF5AC7" w:rsidRDefault="00CF5AC7" w:rsidP="00CF5AC7">
      <w:pPr>
        <w:pStyle w:val="ListParagraph"/>
        <w:numPr>
          <w:ilvl w:val="1"/>
          <w:numId w:val="7"/>
        </w:numPr>
        <w:spacing w:after="4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Tuesday, June 4</w:t>
      </w:r>
      <w:r w:rsidRPr="00CF5AC7">
        <w:rPr>
          <w:color w:val="262626" w:themeColor="text1" w:themeTint="D9"/>
          <w:vertAlign w:val="superscript"/>
        </w:rPr>
        <w:t>th</w:t>
      </w:r>
      <w:r>
        <w:rPr>
          <w:color w:val="262626" w:themeColor="text1" w:themeTint="D9"/>
        </w:rPr>
        <w:t>, 1-2 p.m.</w:t>
      </w:r>
    </w:p>
    <w:p w14:paraId="10AF2D26" w14:textId="64566E62" w:rsidR="00CF5AC7" w:rsidRPr="00CF5AC7" w:rsidRDefault="00CF5AC7" w:rsidP="00CF5AC7">
      <w:pPr>
        <w:pStyle w:val="ListParagraph"/>
        <w:numPr>
          <w:ilvl w:val="1"/>
          <w:numId w:val="7"/>
        </w:numPr>
        <w:spacing w:after="4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IKC Dinner: Tuesday, July 11</w:t>
      </w:r>
      <w:r w:rsidRPr="00CF5AC7">
        <w:rPr>
          <w:color w:val="262626" w:themeColor="text1" w:themeTint="D9"/>
          <w:vertAlign w:val="superscript"/>
        </w:rPr>
        <w:t>th</w:t>
      </w:r>
      <w:r>
        <w:rPr>
          <w:color w:val="262626" w:themeColor="text1" w:themeTint="D9"/>
        </w:rPr>
        <w:t xml:space="preserve"> </w:t>
      </w:r>
    </w:p>
    <w:p w14:paraId="7CE929A2" w14:textId="026CF226" w:rsidR="00CF5AC7" w:rsidRPr="00CF5AC7" w:rsidRDefault="00CF5AC7" w:rsidP="00CF5AC7">
      <w:pPr>
        <w:pStyle w:val="ListParagraph"/>
        <w:numPr>
          <w:ilvl w:val="1"/>
          <w:numId w:val="7"/>
        </w:numPr>
        <w:spacing w:after="4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Tuesday, July 2</w:t>
      </w:r>
      <w:r w:rsidRPr="00CF5AC7">
        <w:rPr>
          <w:color w:val="262626" w:themeColor="text1" w:themeTint="D9"/>
          <w:vertAlign w:val="superscript"/>
        </w:rPr>
        <w:t>nd</w:t>
      </w:r>
      <w:r>
        <w:rPr>
          <w:color w:val="262626" w:themeColor="text1" w:themeTint="D9"/>
        </w:rPr>
        <w:t>, 1-2 p.m.</w:t>
      </w:r>
    </w:p>
    <w:p w14:paraId="28925234" w14:textId="2267EC11" w:rsidR="00CF5AC7" w:rsidRPr="00CF5AC7" w:rsidRDefault="00CF5AC7" w:rsidP="00CF5AC7">
      <w:pPr>
        <w:pStyle w:val="ListParagraph"/>
        <w:numPr>
          <w:ilvl w:val="1"/>
          <w:numId w:val="7"/>
        </w:numPr>
        <w:spacing w:after="4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Tuesday, August 6</w:t>
      </w:r>
      <w:r w:rsidRPr="00CF5AC7">
        <w:rPr>
          <w:color w:val="262626" w:themeColor="text1" w:themeTint="D9"/>
          <w:vertAlign w:val="superscript"/>
        </w:rPr>
        <w:t>th</w:t>
      </w:r>
      <w:r>
        <w:rPr>
          <w:color w:val="262626" w:themeColor="text1" w:themeTint="D9"/>
        </w:rPr>
        <w:t xml:space="preserve"> – CANCEL</w:t>
      </w:r>
    </w:p>
    <w:p w14:paraId="110BD2C9" w14:textId="01CCFED1" w:rsidR="00CF5AC7" w:rsidRPr="00274DA4" w:rsidRDefault="00CF5AC7" w:rsidP="00CF5AC7">
      <w:pPr>
        <w:pStyle w:val="ListParagraph"/>
        <w:numPr>
          <w:ilvl w:val="1"/>
          <w:numId w:val="7"/>
        </w:numPr>
        <w:spacing w:after="240" w:line="264" w:lineRule="auto"/>
        <w:contextualSpacing w:val="0"/>
        <w:rPr>
          <w:b/>
          <w:color w:val="262626" w:themeColor="text1" w:themeTint="D9"/>
        </w:rPr>
      </w:pPr>
      <w:r>
        <w:rPr>
          <w:color w:val="262626" w:themeColor="text1" w:themeTint="D9"/>
        </w:rPr>
        <w:t>IKC Meeting: Friday, August 9</w:t>
      </w:r>
      <w:r w:rsidRPr="00CF5AC7">
        <w:rPr>
          <w:color w:val="262626" w:themeColor="text1" w:themeTint="D9"/>
          <w:vertAlign w:val="superscript"/>
        </w:rPr>
        <w:t>th</w:t>
      </w:r>
      <w:r>
        <w:rPr>
          <w:color w:val="262626" w:themeColor="text1" w:themeTint="D9"/>
        </w:rPr>
        <w:t xml:space="preserve"> </w:t>
      </w:r>
    </w:p>
    <w:p w14:paraId="01150F67" w14:textId="29A65570" w:rsidR="00DE1E0B" w:rsidRPr="00EA6843" w:rsidRDefault="00674FD6" w:rsidP="00EA6843">
      <w:pPr>
        <w:pStyle w:val="ListParagraph"/>
        <w:numPr>
          <w:ilvl w:val="0"/>
          <w:numId w:val="3"/>
        </w:numPr>
        <w:spacing w:after="240" w:line="264" w:lineRule="auto"/>
        <w:ind w:left="532" w:hanging="446"/>
        <w:contextualSpacing w:val="0"/>
        <w:rPr>
          <w:color w:val="262626" w:themeColor="text1" w:themeTint="D9"/>
        </w:rPr>
      </w:pPr>
      <w:r w:rsidRPr="00EA6843">
        <w:rPr>
          <w:color w:val="262626" w:themeColor="text1" w:themeTint="D9"/>
        </w:rPr>
        <w:t>Adjourn</w:t>
      </w:r>
    </w:p>
    <w:sectPr w:rsidR="00DE1E0B" w:rsidRPr="00EA6843" w:rsidSect="00B00C1C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AF8"/>
    <w:multiLevelType w:val="hybridMultilevel"/>
    <w:tmpl w:val="BD74C55E"/>
    <w:lvl w:ilvl="0" w:tplc="EAD6C2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E9EC1F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F184DBD6">
      <w:start w:val="1"/>
      <w:numFmt w:val="lowerRoman"/>
      <w:lvlText w:val="%3."/>
      <w:lvlJc w:val="right"/>
      <w:pPr>
        <w:ind w:left="1440" w:hanging="216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1C69A0A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6F2"/>
    <w:multiLevelType w:val="hybridMultilevel"/>
    <w:tmpl w:val="10B2F418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78FCC67A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F184DBD6">
      <w:start w:val="1"/>
      <w:numFmt w:val="lowerRoman"/>
      <w:lvlText w:val="%3."/>
      <w:lvlJc w:val="right"/>
      <w:pPr>
        <w:ind w:left="1440" w:hanging="216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B8C233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A1C69A0A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412B"/>
    <w:multiLevelType w:val="hybridMultilevel"/>
    <w:tmpl w:val="BD74C55E"/>
    <w:lvl w:ilvl="0" w:tplc="EAD6C2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E9EC1F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</w:rPr>
    </w:lvl>
    <w:lvl w:ilvl="2" w:tplc="F184DBD6">
      <w:start w:val="1"/>
      <w:numFmt w:val="lowerRoman"/>
      <w:lvlText w:val="%3."/>
      <w:lvlJc w:val="right"/>
      <w:pPr>
        <w:ind w:left="1440" w:hanging="216"/>
      </w:pPr>
      <w:rPr>
        <w:rFonts w:hint="default"/>
        <w:b w:val="0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A1C69A0A">
      <w:start w:val="3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7648"/>
    <w:multiLevelType w:val="hybridMultilevel"/>
    <w:tmpl w:val="D708F9C6"/>
    <w:lvl w:ilvl="0" w:tplc="EE9EC1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573B"/>
    <w:multiLevelType w:val="multilevel"/>
    <w:tmpl w:val="6CF8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69"/>
    <w:rsid w:val="00032CB0"/>
    <w:rsid w:val="00043525"/>
    <w:rsid w:val="00052605"/>
    <w:rsid w:val="000748E2"/>
    <w:rsid w:val="000900EB"/>
    <w:rsid w:val="000A63C7"/>
    <w:rsid w:val="00106DF4"/>
    <w:rsid w:val="00114117"/>
    <w:rsid w:val="001214C1"/>
    <w:rsid w:val="00135156"/>
    <w:rsid w:val="00145439"/>
    <w:rsid w:val="001624B0"/>
    <w:rsid w:val="0016689B"/>
    <w:rsid w:val="0018276D"/>
    <w:rsid w:val="001938D0"/>
    <w:rsid w:val="0019797E"/>
    <w:rsid w:val="00207B2E"/>
    <w:rsid w:val="002125E8"/>
    <w:rsid w:val="002433E5"/>
    <w:rsid w:val="00262BF6"/>
    <w:rsid w:val="002652F7"/>
    <w:rsid w:val="00274DA4"/>
    <w:rsid w:val="00282E72"/>
    <w:rsid w:val="002838D1"/>
    <w:rsid w:val="00283E43"/>
    <w:rsid w:val="002949C3"/>
    <w:rsid w:val="002A039B"/>
    <w:rsid w:val="002D6F9D"/>
    <w:rsid w:val="002E429D"/>
    <w:rsid w:val="003323F4"/>
    <w:rsid w:val="00335422"/>
    <w:rsid w:val="003857E4"/>
    <w:rsid w:val="003932E8"/>
    <w:rsid w:val="00394601"/>
    <w:rsid w:val="003A6853"/>
    <w:rsid w:val="003B69F3"/>
    <w:rsid w:val="003C55AD"/>
    <w:rsid w:val="003C5B11"/>
    <w:rsid w:val="003F2AC9"/>
    <w:rsid w:val="003F6159"/>
    <w:rsid w:val="00400F41"/>
    <w:rsid w:val="0040288B"/>
    <w:rsid w:val="004100CC"/>
    <w:rsid w:val="00414CE6"/>
    <w:rsid w:val="00454777"/>
    <w:rsid w:val="00460F3D"/>
    <w:rsid w:val="004633CD"/>
    <w:rsid w:val="00467D87"/>
    <w:rsid w:val="00481E8E"/>
    <w:rsid w:val="004862DF"/>
    <w:rsid w:val="004A1F62"/>
    <w:rsid w:val="004A60B4"/>
    <w:rsid w:val="004B706E"/>
    <w:rsid w:val="004C0619"/>
    <w:rsid w:val="004C300D"/>
    <w:rsid w:val="004C5039"/>
    <w:rsid w:val="004E7069"/>
    <w:rsid w:val="004F47FC"/>
    <w:rsid w:val="005228FF"/>
    <w:rsid w:val="0056255F"/>
    <w:rsid w:val="0057299D"/>
    <w:rsid w:val="00592BF7"/>
    <w:rsid w:val="00592D62"/>
    <w:rsid w:val="005F711D"/>
    <w:rsid w:val="00607D56"/>
    <w:rsid w:val="0061077F"/>
    <w:rsid w:val="006161EA"/>
    <w:rsid w:val="0063288C"/>
    <w:rsid w:val="00674FD6"/>
    <w:rsid w:val="00683C6A"/>
    <w:rsid w:val="00691444"/>
    <w:rsid w:val="006F59B3"/>
    <w:rsid w:val="007141AA"/>
    <w:rsid w:val="007202CF"/>
    <w:rsid w:val="00742B34"/>
    <w:rsid w:val="00747579"/>
    <w:rsid w:val="00793608"/>
    <w:rsid w:val="007A7FF4"/>
    <w:rsid w:val="007B3918"/>
    <w:rsid w:val="007C1407"/>
    <w:rsid w:val="007D3969"/>
    <w:rsid w:val="007E5241"/>
    <w:rsid w:val="0080107C"/>
    <w:rsid w:val="008029FE"/>
    <w:rsid w:val="00813A33"/>
    <w:rsid w:val="008644B3"/>
    <w:rsid w:val="0089028B"/>
    <w:rsid w:val="008947FF"/>
    <w:rsid w:val="008A4A7F"/>
    <w:rsid w:val="008E448E"/>
    <w:rsid w:val="009005FE"/>
    <w:rsid w:val="00904417"/>
    <w:rsid w:val="00910DD3"/>
    <w:rsid w:val="00963106"/>
    <w:rsid w:val="00974B3D"/>
    <w:rsid w:val="00987617"/>
    <w:rsid w:val="009945BF"/>
    <w:rsid w:val="009D3941"/>
    <w:rsid w:val="009F16AD"/>
    <w:rsid w:val="00A25A48"/>
    <w:rsid w:val="00A44899"/>
    <w:rsid w:val="00A639A6"/>
    <w:rsid w:val="00A70001"/>
    <w:rsid w:val="00A727D9"/>
    <w:rsid w:val="00A8071E"/>
    <w:rsid w:val="00A938C6"/>
    <w:rsid w:val="00AF4225"/>
    <w:rsid w:val="00B00C1C"/>
    <w:rsid w:val="00B0377E"/>
    <w:rsid w:val="00B76D65"/>
    <w:rsid w:val="00B77FCB"/>
    <w:rsid w:val="00B845F5"/>
    <w:rsid w:val="00B87D80"/>
    <w:rsid w:val="00B97C71"/>
    <w:rsid w:val="00BB7079"/>
    <w:rsid w:val="00BC4383"/>
    <w:rsid w:val="00BD06FD"/>
    <w:rsid w:val="00BD6501"/>
    <w:rsid w:val="00BE4099"/>
    <w:rsid w:val="00C06A70"/>
    <w:rsid w:val="00C10269"/>
    <w:rsid w:val="00C375DD"/>
    <w:rsid w:val="00C45947"/>
    <w:rsid w:val="00C67B08"/>
    <w:rsid w:val="00C8723A"/>
    <w:rsid w:val="00C96AE9"/>
    <w:rsid w:val="00CA24A2"/>
    <w:rsid w:val="00CB3411"/>
    <w:rsid w:val="00CB506F"/>
    <w:rsid w:val="00CC0F51"/>
    <w:rsid w:val="00CC601C"/>
    <w:rsid w:val="00CD7A9A"/>
    <w:rsid w:val="00CE6046"/>
    <w:rsid w:val="00CE74F6"/>
    <w:rsid w:val="00CF5AC7"/>
    <w:rsid w:val="00D03F69"/>
    <w:rsid w:val="00D12D96"/>
    <w:rsid w:val="00D248B6"/>
    <w:rsid w:val="00D50254"/>
    <w:rsid w:val="00D51151"/>
    <w:rsid w:val="00D55044"/>
    <w:rsid w:val="00D6173E"/>
    <w:rsid w:val="00D65997"/>
    <w:rsid w:val="00D81F9B"/>
    <w:rsid w:val="00DA588A"/>
    <w:rsid w:val="00DD0B35"/>
    <w:rsid w:val="00DE1E0B"/>
    <w:rsid w:val="00DF1E6F"/>
    <w:rsid w:val="00E05952"/>
    <w:rsid w:val="00E30B7D"/>
    <w:rsid w:val="00E34AE9"/>
    <w:rsid w:val="00E421AA"/>
    <w:rsid w:val="00E44A04"/>
    <w:rsid w:val="00E67805"/>
    <w:rsid w:val="00E67A63"/>
    <w:rsid w:val="00E722A6"/>
    <w:rsid w:val="00E74663"/>
    <w:rsid w:val="00E8120A"/>
    <w:rsid w:val="00E943BE"/>
    <w:rsid w:val="00EA6843"/>
    <w:rsid w:val="00EB40AC"/>
    <w:rsid w:val="00EC4AC1"/>
    <w:rsid w:val="00EE78BA"/>
    <w:rsid w:val="00EF22F9"/>
    <w:rsid w:val="00F270B3"/>
    <w:rsid w:val="00F34DBB"/>
    <w:rsid w:val="00F456F2"/>
    <w:rsid w:val="00F5330B"/>
    <w:rsid w:val="00F83257"/>
    <w:rsid w:val="00F85558"/>
    <w:rsid w:val="00F85F72"/>
    <w:rsid w:val="00F9056D"/>
    <w:rsid w:val="00F91F43"/>
    <w:rsid w:val="00FB64A8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C3F6"/>
  <w15:chartTrackingRefBased/>
  <w15:docId w15:val="{C3D65D99-41BA-4843-8E3B-70FFB2C4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D39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969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D39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D3969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F1E6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E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2</cp:revision>
  <cp:lastPrinted>2019-02-22T12:13:00Z</cp:lastPrinted>
  <dcterms:created xsi:type="dcterms:W3CDTF">2019-04-12T03:34:00Z</dcterms:created>
  <dcterms:modified xsi:type="dcterms:W3CDTF">2019-04-12T03:34:00Z</dcterms:modified>
</cp:coreProperties>
</file>